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05E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highlight w:val="yellow"/>
        </w:rPr>
        <w:t>Лекция №11 (2 часа)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992ECF">
        <w:rPr>
          <w:rFonts w:ascii="Times New Roman" w:hAnsi="Times New Roman"/>
          <w:b/>
          <w:bCs/>
          <w:iCs/>
          <w:sz w:val="24"/>
          <w:szCs w:val="24"/>
        </w:rPr>
        <w:t>ПОДЗЕМНОЕ РАСТВОРЕНИЕ ПОЛЕЗНЫХ ИСКОПАЕМЫХ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Подземное растворение солей является наиболее древним из геотехнологических способов разработки месторождений полезных ископаемых. Еще в Древнем Китае в первом тысячелетии до нашей эры для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добычи соляных растворов осуществлялось бурение скважин глубиной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до 900 м диаметром 12–15 см. В 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Х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>VII веке в России действовало 435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буровых скважин глубиной до 270 м для подъема естественных рассолов.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Подземное растворение – способ добычи полезных ископаемых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через скважины путем перевода в водный раствор одного или нескольких компонентов в недрах. Одновременно с добычей при подземном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растворении осуществляются обогащение, очистка (для поваренной соли) и избирательное извлечение (для калийных солей).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В конце XIX – начале XX веков разработаны и освоены способы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растворения каменной соли в подземных выработках и через буровые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скважины с поверхности. Первый промысел в России по разработке соляных залежей через скважины построен в 1910 году на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Новокарфагенском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месторождении в Донецкой области Украины.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В настоящее время подземному растворению подвергают каменную и калийную соли, а также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бишофит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боросолевые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руды. Следующие соли являются перспективными для подземного растворения: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галит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(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NaCl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), сильвин (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KCl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),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лангбейнит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(К2SO4×2MgSO4), каинит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(КС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l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×МgSO4×3H2O), кизерит (МgSO4×Н2O),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бишофит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(МgCl2×6Н2O).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В Канаде (Саскачеван) с 1964 года действует первое предприятие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 добыче калийной соли методом подземного растворения.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Сущность способа подземного растворения заключается в следующем. Толщу пород пересекают скважиной, которую обсаживают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колонной труб. По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водоподающей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колонне в скважину поступает пресная вода, которая растворяет соль. Под давлением растворяющей жидкости образовавшийся рассол поднимают на поверхность по рассолоподъемной колонне труб.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Горнодобывающие предприятия, осуществляющие добычу соли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способом подземного растворения, называют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рассолопромыслами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.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состав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рассолопромысла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входит комплекс наземных и подземных производственных объектов, обеспечивающих непрерывную добычу и подачу рассола потребителю.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Отработку залежи ведут камерами через добычные скважины. Подачу воды в камеры и откачку рассола осуществляют насосной станцией с контрольно-распределительным пунктом. Подачу электроэнергии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потребителям осуществляют линией электропередачи через трансформаторную подстанцию. На поверхности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рассолопромысла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располагают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завод-потребитель, административное здание, хранилище слабых рассолов, резервуар воды и рассола, насосная станция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, резервуары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Основными технологическими сооружениями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рассолопромысла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являются добычные скважины подземного растворения. Конструкция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скважины определяется исходя из особенностей геологического строения залежи, гидрогеологических условий, физико-механических характеристик пород и других условий.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Скважины подземного растворения оборудуются направляющим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устройством, кондуктором, промежуточными обсадными, эксплуатационными и технологическими свободновисящими колоннами. Диаметр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эксплуатационной колонны составляет до 325 мм, а диаметр технологической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водоподающей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– до 219 мм, рассолоподъемной – до 146 мм.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На устье скважины монтируют специальный оголовок, обеспечивающий герметизацию устья, герметичное разобщение технологических колонн и возможность их подъема и спуска.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Схемы вскрытия при подземном растворении могут быть с вертикальными, наклонными и наклонно-горизонтальными скважинами. Рассол обычно поднимают по вертикальной скважине. При использовании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наклонных скважин извлечение может превышать 50 %.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lastRenderedPageBreak/>
        <w:t>Системы разработки могут быт</w:t>
      </w:r>
      <w:r>
        <w:rPr>
          <w:rFonts w:ascii="Times New Roman" w:hAnsi="Times New Roman"/>
          <w:bCs/>
          <w:iCs/>
          <w:sz w:val="24"/>
          <w:szCs w:val="24"/>
        </w:rPr>
        <w:t>ь с индивидуальными и взаимодей</w:t>
      </w:r>
      <w:r w:rsidRPr="00992ECF">
        <w:rPr>
          <w:rFonts w:ascii="Times New Roman" w:hAnsi="Times New Roman"/>
          <w:bCs/>
          <w:iCs/>
          <w:sz w:val="24"/>
          <w:szCs w:val="24"/>
        </w:rPr>
        <w:t>ствующими скважинами.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подземном растворении солей возможны следующие способы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управления процессом: прямоточные, противоточные,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гидроврубовые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послойного растворения.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Преимущественно используется способ, основанный на работе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скважин по принципу «выдавливания </w:t>
      </w:r>
      <w:r>
        <w:rPr>
          <w:rFonts w:ascii="Times New Roman" w:hAnsi="Times New Roman"/>
          <w:bCs/>
          <w:iCs/>
          <w:sz w:val="24"/>
          <w:szCs w:val="24"/>
        </w:rPr>
        <w:t>рассола», когда нагнетается пре</w:t>
      </w:r>
      <w:r w:rsidRPr="00992ECF">
        <w:rPr>
          <w:rFonts w:ascii="Times New Roman" w:hAnsi="Times New Roman"/>
          <w:bCs/>
          <w:iCs/>
          <w:sz w:val="24"/>
          <w:szCs w:val="24"/>
        </w:rPr>
        <w:t>сная вода, а рассол поднимается под воздействием давления.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Различают схемы неуправляемого и управляемого подзем</w:t>
      </w:r>
      <w:r>
        <w:rPr>
          <w:rFonts w:ascii="Times New Roman" w:hAnsi="Times New Roman"/>
          <w:bCs/>
          <w:iCs/>
          <w:sz w:val="24"/>
          <w:szCs w:val="24"/>
        </w:rPr>
        <w:t>ного рас</w:t>
      </w:r>
      <w:r w:rsidRPr="00992ECF">
        <w:rPr>
          <w:rFonts w:ascii="Times New Roman" w:hAnsi="Times New Roman"/>
          <w:bCs/>
          <w:iCs/>
          <w:sz w:val="24"/>
          <w:szCs w:val="24"/>
        </w:rPr>
        <w:t>творения. При неуправляемом подз</w:t>
      </w:r>
      <w:r>
        <w:rPr>
          <w:rFonts w:ascii="Times New Roman" w:hAnsi="Times New Roman"/>
          <w:bCs/>
          <w:iCs/>
          <w:sz w:val="24"/>
          <w:szCs w:val="24"/>
        </w:rPr>
        <w:t>емном растворении применяют про</w:t>
      </w:r>
      <w:r w:rsidRPr="00992ECF">
        <w:rPr>
          <w:rFonts w:ascii="Times New Roman" w:hAnsi="Times New Roman"/>
          <w:bCs/>
          <w:iCs/>
          <w:sz w:val="24"/>
          <w:szCs w:val="24"/>
        </w:rPr>
        <w:t>тивоточный способ, когда нагнетание растворителя осуществляется по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затрубному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пространству, а выдавливание образующегося рассола –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через центральную колонну. При управляемом подземном растворении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применяют прямоточный способ, ког</w:t>
      </w:r>
      <w:r>
        <w:rPr>
          <w:rFonts w:ascii="Times New Roman" w:hAnsi="Times New Roman"/>
          <w:bCs/>
          <w:iCs/>
          <w:sz w:val="24"/>
          <w:szCs w:val="24"/>
        </w:rPr>
        <w:t>да изменяется схема подачи аген</w:t>
      </w:r>
      <w:r w:rsidRPr="00992ECF">
        <w:rPr>
          <w:rFonts w:ascii="Times New Roman" w:hAnsi="Times New Roman"/>
          <w:bCs/>
          <w:iCs/>
          <w:sz w:val="24"/>
          <w:szCs w:val="24"/>
        </w:rPr>
        <w:t>тов.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Уже к 80–м годам ХХ века способы прямоточного управления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процессом прекратили применять из-за низких технико-экономических</w:t>
      </w:r>
      <w:r>
        <w:rPr>
          <w:rFonts w:ascii="Times New Roman" w:hAnsi="Times New Roman"/>
          <w:bCs/>
          <w:iCs/>
          <w:sz w:val="24"/>
          <w:szCs w:val="24"/>
        </w:rPr>
        <w:t xml:space="preserve"> показателей.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К управляемым схемам подзе</w:t>
      </w:r>
      <w:r>
        <w:rPr>
          <w:rFonts w:ascii="Times New Roman" w:hAnsi="Times New Roman"/>
          <w:bCs/>
          <w:iCs/>
          <w:sz w:val="24"/>
          <w:szCs w:val="24"/>
        </w:rPr>
        <w:t xml:space="preserve">много растворения относят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гидро</w:t>
      </w:r>
      <w:r w:rsidRPr="00992ECF">
        <w:rPr>
          <w:rFonts w:ascii="Times New Roman" w:hAnsi="Times New Roman"/>
          <w:bCs/>
          <w:iCs/>
          <w:sz w:val="24"/>
          <w:szCs w:val="24"/>
        </w:rPr>
        <w:t>врубовые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и послойного растворения.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Способ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был предложен в 1933 году американским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ученым Э.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Трэпом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 а с 1936 года этот метод начали применять в США.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Способ был усовершенствован и внедрен в отечественную практику 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1947 года на Славянском месторожд</w:t>
      </w:r>
      <w:r>
        <w:rPr>
          <w:rFonts w:ascii="Times New Roman" w:hAnsi="Times New Roman"/>
          <w:bCs/>
          <w:iCs/>
          <w:sz w:val="24"/>
          <w:szCs w:val="24"/>
        </w:rPr>
        <w:t xml:space="preserve">ении П.А.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Кулле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, который исполь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зовал в качестве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нефть и ее производные или воздух.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– это горная выработка, создаваемая искусственным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путем в нижней части соляного пла</w:t>
      </w:r>
      <w:r>
        <w:rPr>
          <w:rFonts w:ascii="Times New Roman" w:hAnsi="Times New Roman"/>
          <w:bCs/>
          <w:iCs/>
          <w:sz w:val="24"/>
          <w:szCs w:val="24"/>
        </w:rPr>
        <w:t>ста и имеющая форму горизонталь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ного кольца. Идея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была выдвинута Ф. </w:t>
      </w:r>
      <w:proofErr w:type="spellStart"/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Жанро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в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1907 году,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который обосновал возможность оседания нерастворимых и не препятствующих процессу растворения частиц на заранее подготовленное дно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камеры.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Способ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применяют на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Райгородском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рассолопромысле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в Башкирии и ряде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</w:t>
      </w:r>
      <w:r>
        <w:rPr>
          <w:rFonts w:ascii="Times New Roman" w:hAnsi="Times New Roman"/>
          <w:bCs/>
          <w:iCs/>
          <w:sz w:val="24"/>
          <w:szCs w:val="24"/>
        </w:rPr>
        <w:t>слов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в США, расположенных в шта</w:t>
      </w:r>
      <w:r w:rsidRPr="00992ECF">
        <w:rPr>
          <w:rFonts w:ascii="Times New Roman" w:hAnsi="Times New Roman"/>
          <w:bCs/>
          <w:iCs/>
          <w:sz w:val="24"/>
          <w:szCs w:val="24"/>
        </w:rPr>
        <w:t>тах Мичиган и Техас.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Сущность способа заключается в </w:t>
      </w:r>
      <w:r>
        <w:rPr>
          <w:rFonts w:ascii="Times New Roman" w:hAnsi="Times New Roman"/>
          <w:bCs/>
          <w:iCs/>
          <w:sz w:val="24"/>
          <w:szCs w:val="24"/>
        </w:rPr>
        <w:t>следующем. В скважину опус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кают три трубы.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Нерастворитель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подают в пространство между третьей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и второй от стенки скважины трубами, растворитель – между первой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второй, рассол поднимается по центральной трубе. После образования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вруба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нерастворитель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убирают и </w:t>
      </w:r>
      <w:r>
        <w:rPr>
          <w:rFonts w:ascii="Times New Roman" w:hAnsi="Times New Roman"/>
          <w:bCs/>
          <w:iCs/>
          <w:sz w:val="24"/>
          <w:szCs w:val="24"/>
        </w:rPr>
        <w:t>начинают процесс интенсивной от</w:t>
      </w:r>
      <w:r w:rsidRPr="00992ECF">
        <w:rPr>
          <w:rFonts w:ascii="Times New Roman" w:hAnsi="Times New Roman"/>
          <w:bCs/>
          <w:iCs/>
          <w:sz w:val="24"/>
          <w:szCs w:val="24"/>
        </w:rPr>
        <w:t>работки соляной залежи снизу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 w:rsidRPr="00992ECF">
        <w:rPr>
          <w:rFonts w:ascii="Times New Roman" w:hAnsi="Times New Roman"/>
          <w:bCs/>
          <w:iCs/>
          <w:sz w:val="24"/>
          <w:szCs w:val="24"/>
        </w:rPr>
        <w:t>вверх.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Ряд недостатков, присущих способу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 был устранен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способе послойного (ступенчатого) растворения. Принципиальная схема послойной выемки камер при подземном растворении солей приведена на рис</w:t>
      </w:r>
      <w:r>
        <w:rPr>
          <w:rFonts w:ascii="Times New Roman" w:hAnsi="Times New Roman"/>
          <w:bCs/>
          <w:iCs/>
          <w:sz w:val="24"/>
          <w:szCs w:val="24"/>
        </w:rPr>
        <w:t xml:space="preserve">. </w:t>
      </w:r>
      <w:r w:rsidRPr="00992ECF">
        <w:rPr>
          <w:rFonts w:ascii="Times New Roman" w:hAnsi="Times New Roman"/>
          <w:bCs/>
          <w:iCs/>
          <w:sz w:val="24"/>
          <w:szCs w:val="24"/>
        </w:rPr>
        <w:t>1. Сущность способа заключается в отработке соляной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залежи снизу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 w:rsidRPr="00992ECF">
        <w:rPr>
          <w:rFonts w:ascii="Times New Roman" w:hAnsi="Times New Roman"/>
          <w:bCs/>
          <w:iCs/>
          <w:sz w:val="24"/>
          <w:szCs w:val="24"/>
        </w:rPr>
        <w:t>вверх отдельными горизонтальными слоями (ступенями).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Высота слоя составляет 5–15 м, а диаметр – 100 м.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Сущность способа заключается в том, что после образования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на первой ступени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водоподающую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колонну труб поднимают до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отметки верхней границы второй ступени, а рассолоподъемную –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высоту, обеспечивающую возможность получения чистых рассолов.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При этом систематически подают 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жидкий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нерастворитель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Кровлю каждого слоя изолируют слоем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и за его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уровнем ведут систематический контроль. Это позволяет извлекать 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каждого слоя заранее заданное расчетное количество соли и управлять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процессом формообразования камер.</w:t>
      </w:r>
    </w:p>
    <w:p w:rsidR="00AF505E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AF505E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AF505E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AF505E" w:rsidRDefault="00AF505E" w:rsidP="00AF50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14800" cy="45243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52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505E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Рис. 1. Принципиальная схема послойной выемки камер при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подземном растворении солей: В – вода; 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Р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– раствор; Н –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нерастворитель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; I – активная зона; II – зона формирования рассола; III – зона консервации; IV – зона закладки; </w:t>
      </w:r>
      <w:r w:rsidRPr="00992ECF">
        <w:rPr>
          <w:rFonts w:ascii="Times New Roman" w:hAnsi="Times New Roman"/>
          <w:bCs/>
          <w:i/>
          <w:iCs/>
          <w:sz w:val="24"/>
          <w:szCs w:val="24"/>
        </w:rPr>
        <w:t xml:space="preserve">1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– </w:t>
      </w:r>
      <w:r w:rsidRPr="00992ECF">
        <w:rPr>
          <w:rFonts w:ascii="Times New Roman" w:hAnsi="Times New Roman"/>
          <w:bCs/>
          <w:i/>
          <w:iCs/>
          <w:sz w:val="24"/>
          <w:szCs w:val="24"/>
        </w:rPr>
        <w:t xml:space="preserve">10 </w:t>
      </w:r>
      <w:r w:rsidRPr="00992ECF">
        <w:rPr>
          <w:rFonts w:ascii="Times New Roman" w:hAnsi="Times New Roman"/>
          <w:bCs/>
          <w:iCs/>
          <w:sz w:val="24"/>
          <w:szCs w:val="24"/>
        </w:rPr>
        <w:t>– слои (ступени)</w:t>
      </w:r>
    </w:p>
    <w:p w:rsidR="00AF505E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В камере выделяют четыре зоны: 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активную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>,</w:t>
      </w:r>
      <w:r>
        <w:rPr>
          <w:rFonts w:ascii="Times New Roman" w:hAnsi="Times New Roman"/>
          <w:bCs/>
          <w:iCs/>
          <w:sz w:val="24"/>
          <w:szCs w:val="24"/>
        </w:rPr>
        <w:t xml:space="preserve"> формирования рассо</w:t>
      </w:r>
      <w:r w:rsidRPr="00992ECF">
        <w:rPr>
          <w:rFonts w:ascii="Times New Roman" w:hAnsi="Times New Roman"/>
          <w:bCs/>
          <w:iCs/>
          <w:sz w:val="24"/>
          <w:szCs w:val="24"/>
        </w:rPr>
        <w:t>ла, консервации, закладки.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Активная зона (I) охватывает верхние 2/3 камеры, в ней происходит интенсивное движение жидкости. Зона формирования рассола (II),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в которой растворитель насыщается </w:t>
      </w:r>
      <w:r>
        <w:rPr>
          <w:rFonts w:ascii="Times New Roman" w:hAnsi="Times New Roman"/>
          <w:bCs/>
          <w:iCs/>
          <w:sz w:val="24"/>
          <w:szCs w:val="24"/>
        </w:rPr>
        <w:t>солью, находится в верхней поло</w:t>
      </w:r>
      <w:r w:rsidRPr="00992ECF">
        <w:rPr>
          <w:rFonts w:ascii="Times New Roman" w:hAnsi="Times New Roman"/>
          <w:bCs/>
          <w:iCs/>
          <w:sz w:val="24"/>
          <w:szCs w:val="24"/>
        </w:rPr>
        <w:t>вине камеры и является частью активной зоны. Зона консервации (III)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охватывает нижнюю 1/3 камеры и включает зону закладки (IV), расположенную в самой нижней части камеры.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Способ послойной выемки получил наибольшее распространение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и в настоящее время является основ</w:t>
      </w:r>
      <w:r>
        <w:rPr>
          <w:rFonts w:ascii="Times New Roman" w:hAnsi="Times New Roman"/>
          <w:bCs/>
          <w:iCs/>
          <w:sz w:val="24"/>
          <w:szCs w:val="24"/>
        </w:rPr>
        <w:t xml:space="preserve">ным при эксплуатации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рассолодо</w:t>
      </w:r>
      <w:r w:rsidRPr="00992ECF">
        <w:rPr>
          <w:rFonts w:ascii="Times New Roman" w:hAnsi="Times New Roman"/>
          <w:bCs/>
          <w:iCs/>
          <w:sz w:val="24"/>
          <w:szCs w:val="24"/>
        </w:rPr>
        <w:t>бычных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скважин. При этом способе извлечение составляет более 20 %,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производительность скважины достигает 70–100 м</w:t>
      </w:r>
      <w:r w:rsidRPr="00FB5517">
        <w:rPr>
          <w:rFonts w:ascii="Times New Roman" w:hAnsi="Times New Roman"/>
          <w:bCs/>
          <w:iCs/>
          <w:sz w:val="24"/>
          <w:szCs w:val="24"/>
          <w:vertAlign w:val="superscript"/>
        </w:rPr>
        <w:t>3</w:t>
      </w:r>
      <w:r>
        <w:rPr>
          <w:rFonts w:ascii="Times New Roman" w:hAnsi="Times New Roman"/>
          <w:bCs/>
          <w:iCs/>
          <w:sz w:val="24"/>
          <w:szCs w:val="24"/>
        </w:rPr>
        <w:t>/ч и появляется воз</w:t>
      </w:r>
      <w:r w:rsidRPr="00992ECF">
        <w:rPr>
          <w:rFonts w:ascii="Times New Roman" w:hAnsi="Times New Roman"/>
          <w:bCs/>
          <w:iCs/>
          <w:sz w:val="24"/>
          <w:szCs w:val="24"/>
        </w:rPr>
        <w:t>можность отрабатывать залежи соли</w:t>
      </w:r>
      <w:r>
        <w:rPr>
          <w:rFonts w:ascii="Times New Roman" w:hAnsi="Times New Roman"/>
          <w:bCs/>
          <w:iCs/>
          <w:sz w:val="24"/>
          <w:szCs w:val="24"/>
        </w:rPr>
        <w:t xml:space="preserve"> с содержанием до 30 % нераство</w:t>
      </w:r>
      <w:r w:rsidRPr="00992ECF">
        <w:rPr>
          <w:rFonts w:ascii="Times New Roman" w:hAnsi="Times New Roman"/>
          <w:bCs/>
          <w:iCs/>
          <w:sz w:val="24"/>
          <w:szCs w:val="24"/>
        </w:rPr>
        <w:t>римых включений и управлять проц</w:t>
      </w:r>
      <w:r>
        <w:rPr>
          <w:rFonts w:ascii="Times New Roman" w:hAnsi="Times New Roman"/>
          <w:bCs/>
          <w:iCs/>
          <w:sz w:val="24"/>
          <w:szCs w:val="24"/>
        </w:rPr>
        <w:t>ессом формирования камер. Глуби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на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яя_яяя_яяяразработки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колеблется от 200–300 до 1800 м.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Метод послойной выемки пр</w:t>
      </w:r>
      <w:r>
        <w:rPr>
          <w:rFonts w:ascii="Times New Roman" w:hAnsi="Times New Roman"/>
          <w:bCs/>
          <w:iCs/>
          <w:sz w:val="24"/>
          <w:szCs w:val="24"/>
        </w:rPr>
        <w:t>именяют в странах СНГ (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Усольско</w:t>
      </w:r>
      <w:r w:rsidRPr="00992ECF">
        <w:rPr>
          <w:rFonts w:ascii="Times New Roman" w:hAnsi="Times New Roman"/>
          <w:bCs/>
          <w:iCs/>
          <w:sz w:val="24"/>
          <w:szCs w:val="24"/>
        </w:rPr>
        <w:t>Сибирский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Яр-Бишкадакский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Приереванский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рассолопромыслы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),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Болгарии (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Мировское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месторождение), </w:t>
      </w:r>
      <w:r>
        <w:rPr>
          <w:rFonts w:ascii="Times New Roman" w:hAnsi="Times New Roman"/>
          <w:bCs/>
          <w:iCs/>
          <w:sz w:val="24"/>
          <w:szCs w:val="24"/>
        </w:rPr>
        <w:t xml:space="preserve">в Румынии (месторождения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Ок</w:t>
      </w:r>
      <w:r w:rsidRPr="00992ECF">
        <w:rPr>
          <w:rFonts w:ascii="Times New Roman" w:hAnsi="Times New Roman"/>
          <w:bCs/>
          <w:iCs/>
          <w:sz w:val="24"/>
          <w:szCs w:val="24"/>
        </w:rPr>
        <w:t>та-Мурем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Окнеле-Марь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Тыриу-Окиа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), в США. Недостатком способа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является получение растворов слабой концентрации в период размыва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вруба.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Отработку камер подземного растворения осуществляют в два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этапа: подготовительный и эксплуатационный.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lastRenderedPageBreak/>
        <w:t>На подготовительном этапе созд</w:t>
      </w:r>
      <w:r>
        <w:rPr>
          <w:rFonts w:ascii="Times New Roman" w:hAnsi="Times New Roman"/>
          <w:bCs/>
          <w:iCs/>
          <w:sz w:val="24"/>
          <w:szCs w:val="24"/>
        </w:rPr>
        <w:t>ается начальная поверхность рас</w:t>
      </w:r>
      <w:r w:rsidRPr="00992ECF">
        <w:rPr>
          <w:rFonts w:ascii="Times New Roman" w:hAnsi="Times New Roman"/>
          <w:bCs/>
          <w:iCs/>
          <w:sz w:val="24"/>
          <w:szCs w:val="24"/>
        </w:rPr>
        <w:t>творения соли путем размыва гори</w:t>
      </w:r>
      <w:r>
        <w:rPr>
          <w:rFonts w:ascii="Times New Roman" w:hAnsi="Times New Roman"/>
          <w:bCs/>
          <w:iCs/>
          <w:sz w:val="24"/>
          <w:szCs w:val="24"/>
        </w:rPr>
        <w:t>зонтальной полости небольшой вы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соты –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гидровруба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 обеспечивающ</w:t>
      </w:r>
      <w:r>
        <w:rPr>
          <w:rFonts w:ascii="Times New Roman" w:hAnsi="Times New Roman"/>
          <w:bCs/>
          <w:iCs/>
          <w:sz w:val="24"/>
          <w:szCs w:val="24"/>
        </w:rPr>
        <w:t>ей получение промышленной произ</w:t>
      </w:r>
      <w:r w:rsidRPr="00992ECF">
        <w:rPr>
          <w:rFonts w:ascii="Times New Roman" w:hAnsi="Times New Roman"/>
          <w:bCs/>
          <w:iCs/>
          <w:sz w:val="24"/>
          <w:szCs w:val="24"/>
        </w:rPr>
        <w:t>водительности камеры по кондиционному рассолу. Продолжительность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этого периода составляет 360–540 суток. Размыв полости производят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ступенями. Число ступеней и высоту каждой из них определяют горно-геологические условия месторождения, качественные характеристики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соли и заданное время размыва.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При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зашламовании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нижней ча</w:t>
      </w:r>
      <w:r>
        <w:rPr>
          <w:rFonts w:ascii="Times New Roman" w:hAnsi="Times New Roman"/>
          <w:bCs/>
          <w:iCs/>
          <w:sz w:val="24"/>
          <w:szCs w:val="24"/>
        </w:rPr>
        <w:t>сти рассолозаборной колонны при</w:t>
      </w:r>
      <w:r w:rsidRPr="00992ECF">
        <w:rPr>
          <w:rFonts w:ascii="Times New Roman" w:hAnsi="Times New Roman"/>
          <w:bCs/>
          <w:iCs/>
          <w:sz w:val="24"/>
          <w:szCs w:val="24"/>
        </w:rPr>
        <w:t>меняют реверсивный режим работы скважины: прямоток меняют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противоток и наоборот.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На эксплуатационном этапе о</w:t>
      </w:r>
      <w:r>
        <w:rPr>
          <w:rFonts w:ascii="Times New Roman" w:hAnsi="Times New Roman"/>
          <w:bCs/>
          <w:iCs/>
          <w:sz w:val="24"/>
          <w:szCs w:val="24"/>
        </w:rPr>
        <w:t>существляют добычу полезного ис</w:t>
      </w:r>
      <w:r w:rsidRPr="00992ECF">
        <w:rPr>
          <w:rFonts w:ascii="Times New Roman" w:hAnsi="Times New Roman"/>
          <w:bCs/>
          <w:iCs/>
          <w:sz w:val="24"/>
          <w:szCs w:val="24"/>
        </w:rPr>
        <w:t>копаемого. Её начинают после образования камеры заданной емкости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формы и выхода рассола концентрацией 305 г/л. При этом прекращают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подачу воды, выпускают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</w:t>
      </w:r>
      <w:r>
        <w:rPr>
          <w:rFonts w:ascii="Times New Roman" w:hAnsi="Times New Roman"/>
          <w:bCs/>
          <w:iCs/>
          <w:sz w:val="24"/>
          <w:szCs w:val="24"/>
        </w:rPr>
        <w:t>ритель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и приподнимают технологи</w:t>
      </w:r>
      <w:r w:rsidRPr="00992ECF">
        <w:rPr>
          <w:rFonts w:ascii="Times New Roman" w:hAnsi="Times New Roman"/>
          <w:bCs/>
          <w:iCs/>
          <w:sz w:val="24"/>
          <w:szCs w:val="24"/>
        </w:rPr>
        <w:t>ческие колонны. Башмаки устанавливают на уровне кровли очередного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слоя, а положение рассолоподъемной колонны определяют высо</w:t>
      </w:r>
      <w:r>
        <w:rPr>
          <w:rFonts w:ascii="Times New Roman" w:hAnsi="Times New Roman"/>
          <w:bCs/>
          <w:iCs/>
          <w:sz w:val="24"/>
          <w:szCs w:val="24"/>
        </w:rPr>
        <w:t>той зо</w:t>
      </w:r>
      <w:r w:rsidRPr="00992ECF">
        <w:rPr>
          <w:rFonts w:ascii="Times New Roman" w:hAnsi="Times New Roman"/>
          <w:bCs/>
          <w:iCs/>
          <w:sz w:val="24"/>
          <w:szCs w:val="24"/>
        </w:rPr>
        <w:t>ны закладки камеры нерастворимым</w:t>
      </w:r>
      <w:r>
        <w:rPr>
          <w:rFonts w:ascii="Times New Roman" w:hAnsi="Times New Roman"/>
          <w:bCs/>
          <w:iCs/>
          <w:sz w:val="24"/>
          <w:szCs w:val="24"/>
        </w:rPr>
        <w:t>и включениями. После этого сква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жину вновь заполняют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нерастворителем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и процесс возобновляют.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В подготовительный период об</w:t>
      </w:r>
      <w:r>
        <w:rPr>
          <w:rFonts w:ascii="Times New Roman" w:hAnsi="Times New Roman"/>
          <w:bCs/>
          <w:iCs/>
          <w:sz w:val="24"/>
          <w:szCs w:val="24"/>
        </w:rPr>
        <w:t>разуется большое количество сла</w:t>
      </w:r>
      <w:r w:rsidRPr="00992ECF">
        <w:rPr>
          <w:rFonts w:ascii="Times New Roman" w:hAnsi="Times New Roman"/>
          <w:bCs/>
          <w:iCs/>
          <w:sz w:val="24"/>
          <w:szCs w:val="24"/>
        </w:rPr>
        <w:t>бых растворов с концентрацией до 20</w:t>
      </w:r>
      <w:r>
        <w:rPr>
          <w:rFonts w:ascii="Times New Roman" w:hAnsi="Times New Roman"/>
          <w:bCs/>
          <w:iCs/>
          <w:sz w:val="24"/>
          <w:szCs w:val="24"/>
        </w:rPr>
        <w:t>0 г/л. Для их утилизации или за</w:t>
      </w:r>
      <w:r w:rsidRPr="00992ECF">
        <w:rPr>
          <w:rFonts w:ascii="Times New Roman" w:hAnsi="Times New Roman"/>
          <w:bCs/>
          <w:iCs/>
          <w:sz w:val="24"/>
          <w:szCs w:val="24"/>
        </w:rPr>
        <w:t>хоронения используют глубокие подземные водоносные горизонты, 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также применяют их для законтурног</w:t>
      </w:r>
      <w:r>
        <w:rPr>
          <w:rFonts w:ascii="Times New Roman" w:hAnsi="Times New Roman"/>
          <w:bCs/>
          <w:iCs/>
          <w:sz w:val="24"/>
          <w:szCs w:val="24"/>
        </w:rPr>
        <w:t xml:space="preserve">о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заводнения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при разработке неф</w:t>
      </w:r>
      <w:r w:rsidRPr="00992ECF">
        <w:rPr>
          <w:rFonts w:ascii="Times New Roman" w:hAnsi="Times New Roman"/>
          <w:bCs/>
          <w:iCs/>
          <w:sz w:val="24"/>
          <w:szCs w:val="24"/>
        </w:rPr>
        <w:t>тяных залежей с поддержанием пластового давления.</w:t>
      </w:r>
      <w:proofErr w:type="gramEnd"/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В зависимости от порядка отработки соляных месторождений 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способа управления горным давлением различают системы камерного,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батарейного и сплошного растворения.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системе камерного растворения отработку залежи ведут камерами через индивидуальные или взаимодействующие скважины, между которыми оставляют целики, исключающие возможные деформации поверхности.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камерной разработке залежи индивидуальными скважинами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возможны три варианта размещения к</w:t>
      </w:r>
      <w:r>
        <w:rPr>
          <w:rFonts w:ascii="Times New Roman" w:hAnsi="Times New Roman"/>
          <w:bCs/>
          <w:iCs/>
          <w:sz w:val="24"/>
          <w:szCs w:val="24"/>
        </w:rPr>
        <w:t>амер: в пределах всей разрабаты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ваемой толщи, с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соосным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размещением в пределах каждой пачки залежи, с несоосным размещением по мощности залежи.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разработке пластов простого строения используют систему 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размещением камер в пределах всей разрабатываемой толщи полезного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ископаемого.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При разработке пластов сложного строения или сближенных пластов используют камерно-этажную систему с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соосным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размещением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камер в пределах мощности каждой пачки или кондиционного пласта.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разработке мощных соляны</w:t>
      </w:r>
      <w:r>
        <w:rPr>
          <w:rFonts w:ascii="Times New Roman" w:hAnsi="Times New Roman"/>
          <w:bCs/>
          <w:iCs/>
          <w:sz w:val="24"/>
          <w:szCs w:val="24"/>
        </w:rPr>
        <w:t>х залежей, куполов и месторожде</w:t>
      </w:r>
      <w:r w:rsidRPr="00992ECF">
        <w:rPr>
          <w:rFonts w:ascii="Times New Roman" w:hAnsi="Times New Roman"/>
          <w:bCs/>
          <w:iCs/>
          <w:sz w:val="24"/>
          <w:szCs w:val="24"/>
        </w:rPr>
        <w:t>ний сложной формы залегания используют камерно-этажную систему 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несоосным размещением камер по мощности.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камерной разработке з</w:t>
      </w:r>
      <w:r>
        <w:rPr>
          <w:rFonts w:ascii="Times New Roman" w:hAnsi="Times New Roman"/>
          <w:bCs/>
          <w:iCs/>
          <w:sz w:val="24"/>
          <w:szCs w:val="24"/>
        </w:rPr>
        <w:t>алежи взаимодействующими скважи</w:t>
      </w:r>
      <w:r w:rsidRPr="00992ECF">
        <w:rPr>
          <w:rFonts w:ascii="Times New Roman" w:hAnsi="Times New Roman"/>
          <w:bCs/>
          <w:iCs/>
          <w:sz w:val="24"/>
          <w:szCs w:val="24"/>
        </w:rPr>
        <w:t>нами отработку ведут сдвоенными скважинами. При этой системе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подготовительном этапе скважины размываются индивидуально, а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эксплуатационном, после сбойки в</w:t>
      </w:r>
      <w:r>
        <w:rPr>
          <w:rFonts w:ascii="Times New Roman" w:hAnsi="Times New Roman"/>
          <w:bCs/>
          <w:iCs/>
          <w:sz w:val="24"/>
          <w:szCs w:val="24"/>
        </w:rPr>
        <w:t>заимодействующих скважин, размы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вом или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гидроразрывом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совместно. При этом скважины используются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поочередно: 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то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как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водоподающая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 то как рассолозаборная. Этот способ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 60–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х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годов применяется на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Яр-Б</w:t>
      </w:r>
      <w:r>
        <w:rPr>
          <w:rFonts w:ascii="Times New Roman" w:hAnsi="Times New Roman"/>
          <w:bCs/>
          <w:iCs/>
          <w:sz w:val="24"/>
          <w:szCs w:val="24"/>
        </w:rPr>
        <w:t>ишкадакском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рассолопромысле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, од</w:t>
      </w:r>
      <w:r w:rsidRPr="00992ECF">
        <w:rPr>
          <w:rFonts w:ascii="Times New Roman" w:hAnsi="Times New Roman"/>
          <w:bCs/>
          <w:iCs/>
          <w:sz w:val="24"/>
          <w:szCs w:val="24"/>
        </w:rPr>
        <w:t>нако не нашел широкого распростр</w:t>
      </w:r>
      <w:r>
        <w:rPr>
          <w:rFonts w:ascii="Times New Roman" w:hAnsi="Times New Roman"/>
          <w:bCs/>
          <w:iCs/>
          <w:sz w:val="24"/>
          <w:szCs w:val="24"/>
        </w:rPr>
        <w:t>анения из-за сложности поддержа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ния уровня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на заданной глубине.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К батарейной системе относят схему поэтапной отработки камер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через взаимодействующие скважины. Вначале отработку камер ведут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через индивидуальные скважины, а затем, после сбойки, новые камеры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подключают к объемам действующих камер. Камеру первого этапа 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помощью канала-сбойки соединяют с камерой, отрабатываемой у подключенной скважины. Воду подают в скважину второго этапа, а раствор отбирают из скважины первого этапа.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Нерастворитель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подают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обе скважины одновременно.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lastRenderedPageBreak/>
        <w:t xml:space="preserve">Этот способ активно внедряется </w:t>
      </w:r>
      <w:r>
        <w:rPr>
          <w:rFonts w:ascii="Times New Roman" w:hAnsi="Times New Roman"/>
          <w:bCs/>
          <w:iCs/>
          <w:sz w:val="24"/>
          <w:szCs w:val="24"/>
        </w:rPr>
        <w:t>в промышленность, т. к. позволя</w:t>
      </w:r>
      <w:r w:rsidRPr="00992ECF">
        <w:rPr>
          <w:rFonts w:ascii="Times New Roman" w:hAnsi="Times New Roman"/>
          <w:bCs/>
          <w:iCs/>
          <w:sz w:val="24"/>
          <w:szCs w:val="24"/>
        </w:rPr>
        <w:t>ет отрабатывать запасы, оставляемые в междукамерных целиках через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группы взаимодействующих скважи</w:t>
      </w:r>
      <w:r>
        <w:rPr>
          <w:rFonts w:ascii="Times New Roman" w:hAnsi="Times New Roman"/>
          <w:bCs/>
          <w:iCs/>
          <w:sz w:val="24"/>
          <w:szCs w:val="24"/>
        </w:rPr>
        <w:t>н, благодаря чему повышается из</w:t>
      </w:r>
      <w:r w:rsidRPr="00992ECF">
        <w:rPr>
          <w:rFonts w:ascii="Times New Roman" w:hAnsi="Times New Roman"/>
          <w:bCs/>
          <w:iCs/>
          <w:sz w:val="24"/>
          <w:szCs w:val="24"/>
        </w:rPr>
        <w:t>влечение полезного ископаемого. Между камерами, образуемыми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группами скважин, оставляют целики для предотвращения сдвижения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поверхности.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системе сплошного растворения участок месторождения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вскрывают группой скважин, котор</w:t>
      </w:r>
      <w:r>
        <w:rPr>
          <w:rFonts w:ascii="Times New Roman" w:hAnsi="Times New Roman"/>
          <w:bCs/>
          <w:iCs/>
          <w:sz w:val="24"/>
          <w:szCs w:val="24"/>
        </w:rPr>
        <w:t>ые соединяются между собой у по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дошвы залежи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гидроразрывом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гидроврубом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для образования еди</w:t>
      </w:r>
      <w:r w:rsidRPr="00992ECF">
        <w:rPr>
          <w:rFonts w:ascii="Times New Roman" w:hAnsi="Times New Roman"/>
          <w:bCs/>
          <w:iCs/>
          <w:sz w:val="24"/>
          <w:szCs w:val="24"/>
        </w:rPr>
        <w:t>ного искусственного рассольного горизонта. Отработку залежи ведут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подачей воды в водоприемные скважины, расположенные со стороны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восстания пласта, и последующим отбором рассола из рассолозаборных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скважин, расположенных со стороны падения.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При отработке свиты пластов и</w:t>
      </w:r>
      <w:r>
        <w:rPr>
          <w:rFonts w:ascii="Times New Roman" w:hAnsi="Times New Roman"/>
          <w:bCs/>
          <w:iCs/>
          <w:sz w:val="24"/>
          <w:szCs w:val="24"/>
        </w:rPr>
        <w:t>ли пластов сложного строения по</w:t>
      </w:r>
      <w:r w:rsidRPr="00992ECF">
        <w:rPr>
          <w:rFonts w:ascii="Times New Roman" w:hAnsi="Times New Roman"/>
          <w:bCs/>
          <w:iCs/>
          <w:sz w:val="24"/>
          <w:szCs w:val="24"/>
        </w:rPr>
        <w:t>дачу воды осуществляют первоначально в нижний пласт или пачку.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Вовлечение в отработку верхни</w:t>
      </w:r>
      <w:r>
        <w:rPr>
          <w:rFonts w:ascii="Times New Roman" w:hAnsi="Times New Roman"/>
          <w:bCs/>
          <w:iCs/>
          <w:sz w:val="24"/>
          <w:szCs w:val="24"/>
        </w:rPr>
        <w:t>х пластов происходит при естест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венном обрушении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пропластков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</w:t>
      </w:r>
      <w:r>
        <w:rPr>
          <w:rFonts w:ascii="Times New Roman" w:hAnsi="Times New Roman"/>
          <w:bCs/>
          <w:iCs/>
          <w:sz w:val="24"/>
          <w:szCs w:val="24"/>
        </w:rPr>
        <w:t>есолевых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пород, разделяющих про</w:t>
      </w:r>
      <w:r w:rsidRPr="00992ECF">
        <w:rPr>
          <w:rFonts w:ascii="Times New Roman" w:hAnsi="Times New Roman"/>
          <w:bCs/>
          <w:iCs/>
          <w:sz w:val="24"/>
          <w:szCs w:val="24"/>
        </w:rPr>
        <w:t>дуктивные пласты. Если это обруше</w:t>
      </w:r>
      <w:r>
        <w:rPr>
          <w:rFonts w:ascii="Times New Roman" w:hAnsi="Times New Roman"/>
          <w:bCs/>
          <w:iCs/>
          <w:sz w:val="24"/>
          <w:szCs w:val="24"/>
        </w:rPr>
        <w:t>ние не происходит, проводят пер</w:t>
      </w:r>
      <w:r w:rsidRPr="00992ECF">
        <w:rPr>
          <w:rFonts w:ascii="Times New Roman" w:hAnsi="Times New Roman"/>
          <w:bCs/>
          <w:iCs/>
          <w:sz w:val="24"/>
          <w:szCs w:val="24"/>
        </w:rPr>
        <w:t>форацию обсадных колонн водоприемных скважин.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Обычно сплошную систему </w:t>
      </w:r>
      <w:r>
        <w:rPr>
          <w:rFonts w:ascii="Times New Roman" w:hAnsi="Times New Roman"/>
          <w:bCs/>
          <w:iCs/>
          <w:sz w:val="24"/>
          <w:szCs w:val="24"/>
        </w:rPr>
        <w:t>применяют при отработке маломощ</w:t>
      </w:r>
      <w:r w:rsidRPr="00992ECF">
        <w:rPr>
          <w:rFonts w:ascii="Times New Roman" w:hAnsi="Times New Roman"/>
          <w:bCs/>
          <w:iCs/>
          <w:sz w:val="24"/>
          <w:szCs w:val="24"/>
        </w:rPr>
        <w:t>ных залежей, так как при этом проис</w:t>
      </w:r>
      <w:r>
        <w:rPr>
          <w:rFonts w:ascii="Times New Roman" w:hAnsi="Times New Roman"/>
          <w:bCs/>
          <w:iCs/>
          <w:sz w:val="24"/>
          <w:szCs w:val="24"/>
        </w:rPr>
        <w:t>ходит деформация (просадка) зем</w:t>
      </w:r>
      <w:r w:rsidRPr="00992ECF">
        <w:rPr>
          <w:rFonts w:ascii="Times New Roman" w:hAnsi="Times New Roman"/>
          <w:bCs/>
          <w:iCs/>
          <w:sz w:val="24"/>
          <w:szCs w:val="24"/>
        </w:rPr>
        <w:t>ной поверхности. По этой причине этот способ имеет ограниченное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распространение и используется только</w:t>
      </w:r>
      <w:r>
        <w:rPr>
          <w:rFonts w:ascii="Times New Roman" w:hAnsi="Times New Roman"/>
          <w:bCs/>
          <w:iCs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Новокарфагенском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рассоло</w:t>
      </w:r>
      <w:r w:rsidRPr="00992ECF">
        <w:rPr>
          <w:rFonts w:ascii="Times New Roman" w:hAnsi="Times New Roman"/>
          <w:bCs/>
          <w:iCs/>
          <w:sz w:val="24"/>
          <w:szCs w:val="24"/>
        </w:rPr>
        <w:t>промысле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Для интенсификации процесса </w:t>
      </w:r>
      <w:r>
        <w:rPr>
          <w:rFonts w:ascii="Times New Roman" w:hAnsi="Times New Roman"/>
          <w:bCs/>
          <w:iCs/>
          <w:sz w:val="24"/>
          <w:szCs w:val="24"/>
        </w:rPr>
        <w:t>растворения используют горнотех</w:t>
      </w:r>
      <w:r w:rsidRPr="00992ECF">
        <w:rPr>
          <w:rFonts w:ascii="Times New Roman" w:hAnsi="Times New Roman"/>
          <w:bCs/>
          <w:iCs/>
          <w:sz w:val="24"/>
          <w:szCs w:val="24"/>
        </w:rPr>
        <w:t>нические и физико-химические методы. К горнотехническим методам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относят: принудительное обрушение</w:t>
      </w:r>
      <w:r>
        <w:rPr>
          <w:rFonts w:ascii="Times New Roman" w:hAnsi="Times New Roman"/>
          <w:bCs/>
          <w:iCs/>
          <w:sz w:val="24"/>
          <w:szCs w:val="24"/>
        </w:rPr>
        <w:t xml:space="preserve"> слоев, рыхление полезного иско</w:t>
      </w:r>
      <w:r w:rsidRPr="00992ECF">
        <w:rPr>
          <w:rFonts w:ascii="Times New Roman" w:hAnsi="Times New Roman"/>
          <w:bCs/>
          <w:iCs/>
          <w:sz w:val="24"/>
          <w:szCs w:val="24"/>
        </w:rPr>
        <w:t>паемого в массиве, гидравлический разрыв пласта. К физико-химическим методам относят: добавку реагентов, использование новых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видов рабочих агентов, воздействие физических полей, использование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поверхностно и химически активных веществ.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Контроль за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уровнем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нерастворителя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в камере при подземном растворении осуществляется регулярно</w:t>
      </w:r>
      <w:r>
        <w:rPr>
          <w:rFonts w:ascii="Times New Roman" w:hAnsi="Times New Roman"/>
          <w:bCs/>
          <w:iCs/>
          <w:sz w:val="24"/>
          <w:szCs w:val="24"/>
        </w:rPr>
        <w:t xml:space="preserve"> одним из известных методов: ма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нометрическим,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подбашмачным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 радиоактивным и др.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Параметры подземных камер о</w:t>
      </w:r>
      <w:r>
        <w:rPr>
          <w:rFonts w:ascii="Times New Roman" w:hAnsi="Times New Roman"/>
          <w:bCs/>
          <w:iCs/>
          <w:sz w:val="24"/>
          <w:szCs w:val="24"/>
        </w:rPr>
        <w:t>пределяют расчетным путем и еже</w:t>
      </w:r>
      <w:r w:rsidRPr="00992ECF">
        <w:rPr>
          <w:rFonts w:ascii="Times New Roman" w:hAnsi="Times New Roman"/>
          <w:bCs/>
          <w:iCs/>
          <w:sz w:val="24"/>
          <w:szCs w:val="24"/>
        </w:rPr>
        <w:t>годными гидролокационными съемк</w:t>
      </w:r>
      <w:r>
        <w:rPr>
          <w:rFonts w:ascii="Times New Roman" w:hAnsi="Times New Roman"/>
          <w:bCs/>
          <w:iCs/>
          <w:sz w:val="24"/>
          <w:szCs w:val="24"/>
        </w:rPr>
        <w:t>ами. Камеры подземного растворе</w:t>
      </w:r>
      <w:r w:rsidRPr="00992ECF">
        <w:rPr>
          <w:rFonts w:ascii="Times New Roman" w:hAnsi="Times New Roman"/>
          <w:bCs/>
          <w:iCs/>
          <w:sz w:val="24"/>
          <w:szCs w:val="24"/>
        </w:rPr>
        <w:t>ния отличаются высокой устойчивостью, поэтому их используют для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подземного хранения нефтепродукто</w:t>
      </w:r>
      <w:r>
        <w:rPr>
          <w:rFonts w:ascii="Times New Roman" w:hAnsi="Times New Roman"/>
          <w:bCs/>
          <w:iCs/>
          <w:sz w:val="24"/>
          <w:szCs w:val="24"/>
        </w:rPr>
        <w:t>в и сжиженных газов, а также за</w:t>
      </w:r>
      <w:r w:rsidRPr="00992ECF">
        <w:rPr>
          <w:rFonts w:ascii="Times New Roman" w:hAnsi="Times New Roman"/>
          <w:bCs/>
          <w:iCs/>
          <w:sz w:val="24"/>
          <w:szCs w:val="24"/>
        </w:rPr>
        <w:t>хоронения токсичных отходов производства.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Способ подземного растворен</w:t>
      </w:r>
      <w:r>
        <w:rPr>
          <w:rFonts w:ascii="Times New Roman" w:hAnsi="Times New Roman"/>
          <w:bCs/>
          <w:iCs/>
          <w:sz w:val="24"/>
          <w:szCs w:val="24"/>
        </w:rPr>
        <w:t>ия солей получил широкое распро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странение в мировой горнодобывающей промышленности. </w:t>
      </w: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Основная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часть добычи каменной соли для содовой, хлорной, пищевой и других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отраслей промышленности обеспечив</w:t>
      </w:r>
      <w:r>
        <w:rPr>
          <w:rFonts w:ascii="Times New Roman" w:hAnsi="Times New Roman"/>
          <w:bCs/>
          <w:iCs/>
          <w:sz w:val="24"/>
          <w:szCs w:val="24"/>
        </w:rPr>
        <w:t>ается именно этим способом, бла</w:t>
      </w:r>
      <w:r w:rsidRPr="00992ECF">
        <w:rPr>
          <w:rFonts w:ascii="Times New Roman" w:hAnsi="Times New Roman"/>
          <w:bCs/>
          <w:iCs/>
          <w:sz w:val="24"/>
          <w:szCs w:val="24"/>
        </w:rPr>
        <w:t>годаря относительной простоте орг</w:t>
      </w:r>
      <w:r>
        <w:rPr>
          <w:rFonts w:ascii="Times New Roman" w:hAnsi="Times New Roman"/>
          <w:bCs/>
          <w:iCs/>
          <w:sz w:val="24"/>
          <w:szCs w:val="24"/>
        </w:rPr>
        <w:t>анизации добычи и высоким эконо</w:t>
      </w:r>
      <w:r w:rsidRPr="00992ECF">
        <w:rPr>
          <w:rFonts w:ascii="Times New Roman" w:hAnsi="Times New Roman"/>
          <w:bCs/>
          <w:iCs/>
          <w:sz w:val="24"/>
          <w:szCs w:val="24"/>
        </w:rPr>
        <w:t>мическим показателям.</w:t>
      </w:r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Так, производительность труда при подземном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растворении в 4 раза выше, а удельные капитальные затраты в 7 раз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ниже, чем при шахтном способе добычи.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>В настоящее время подземным растворением добывают около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30 </w:t>
      </w:r>
      <w:proofErr w:type="spellStart"/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млн</w:t>
      </w:r>
      <w:proofErr w:type="spellEnd"/>
      <w:proofErr w:type="gram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т каменной соли в Болгарии, Румынии, Польше</w:t>
      </w:r>
      <w:r>
        <w:rPr>
          <w:rFonts w:ascii="Times New Roman" w:hAnsi="Times New Roman"/>
          <w:bCs/>
          <w:iCs/>
          <w:sz w:val="24"/>
          <w:szCs w:val="24"/>
        </w:rPr>
        <w:t>, Австрии, Вели</w:t>
      </w:r>
      <w:r w:rsidRPr="00992ECF">
        <w:rPr>
          <w:rFonts w:ascii="Times New Roman" w:hAnsi="Times New Roman"/>
          <w:bCs/>
          <w:iCs/>
          <w:sz w:val="24"/>
          <w:szCs w:val="24"/>
        </w:rPr>
        <w:t>кобритании.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Особенно эффективны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</w:t>
      </w:r>
      <w:r>
        <w:rPr>
          <w:rFonts w:ascii="Times New Roman" w:hAnsi="Times New Roman"/>
          <w:bCs/>
          <w:iCs/>
          <w:sz w:val="24"/>
          <w:szCs w:val="24"/>
        </w:rPr>
        <w:t>промыслы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как сырьевые базы содо</w:t>
      </w:r>
      <w:r w:rsidRPr="00992ECF">
        <w:rPr>
          <w:rFonts w:ascii="Times New Roman" w:hAnsi="Times New Roman"/>
          <w:bCs/>
          <w:iCs/>
          <w:sz w:val="24"/>
          <w:szCs w:val="24"/>
        </w:rPr>
        <w:t>вых и химических производств. По р</w:t>
      </w:r>
      <w:r>
        <w:rPr>
          <w:rFonts w:ascii="Times New Roman" w:hAnsi="Times New Roman"/>
          <w:bCs/>
          <w:iCs/>
          <w:sz w:val="24"/>
          <w:szCs w:val="24"/>
        </w:rPr>
        <w:t>ентабельности они предпочтитель</w:t>
      </w:r>
      <w:r w:rsidRPr="00992ECF">
        <w:rPr>
          <w:rFonts w:ascii="Times New Roman" w:hAnsi="Times New Roman"/>
          <w:bCs/>
          <w:iCs/>
          <w:sz w:val="24"/>
          <w:szCs w:val="24"/>
        </w:rPr>
        <w:t>нее, чем цехи по растворению привоз</w:t>
      </w:r>
      <w:r>
        <w:rPr>
          <w:rFonts w:ascii="Times New Roman" w:hAnsi="Times New Roman"/>
          <w:bCs/>
          <w:iCs/>
          <w:sz w:val="24"/>
          <w:szCs w:val="24"/>
        </w:rPr>
        <w:t>ной соли, добытой не только под</w:t>
      </w:r>
      <w:r w:rsidRPr="00992ECF">
        <w:rPr>
          <w:rFonts w:ascii="Times New Roman" w:hAnsi="Times New Roman"/>
          <w:bCs/>
          <w:iCs/>
          <w:sz w:val="24"/>
          <w:szCs w:val="24"/>
        </w:rPr>
        <w:t>земным способом, но и открытым сп</w:t>
      </w:r>
      <w:r>
        <w:rPr>
          <w:rFonts w:ascii="Times New Roman" w:hAnsi="Times New Roman"/>
          <w:bCs/>
          <w:iCs/>
          <w:sz w:val="24"/>
          <w:szCs w:val="24"/>
        </w:rPr>
        <w:t>особом в солевых озерах. Важней</w:t>
      </w:r>
      <w:r w:rsidRPr="00992ECF">
        <w:rPr>
          <w:rFonts w:ascii="Times New Roman" w:hAnsi="Times New Roman"/>
          <w:bCs/>
          <w:iCs/>
          <w:sz w:val="24"/>
          <w:szCs w:val="24"/>
        </w:rPr>
        <w:t>шими факторами, которые влияют на</w:t>
      </w:r>
      <w:r>
        <w:rPr>
          <w:rFonts w:ascii="Times New Roman" w:hAnsi="Times New Roman"/>
          <w:bCs/>
          <w:iCs/>
          <w:sz w:val="24"/>
          <w:szCs w:val="24"/>
        </w:rPr>
        <w:t xml:space="preserve"> технико-экономические показате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ли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рассолодобычи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>, являются следующие: горнотехнические условия;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источник водоснабжения; мощност</w:t>
      </w:r>
      <w:r>
        <w:rPr>
          <w:rFonts w:ascii="Times New Roman" w:hAnsi="Times New Roman"/>
          <w:bCs/>
          <w:iCs/>
          <w:sz w:val="24"/>
          <w:szCs w:val="24"/>
        </w:rPr>
        <w:t>ь предприятия; расстояние транс</w:t>
      </w:r>
      <w:r w:rsidRPr="00992ECF">
        <w:rPr>
          <w:rFonts w:ascii="Times New Roman" w:hAnsi="Times New Roman"/>
          <w:bCs/>
          <w:iCs/>
          <w:sz w:val="24"/>
          <w:szCs w:val="24"/>
        </w:rPr>
        <w:t>портировки; численность персонала; качество рассолов.</w:t>
      </w:r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992ECF">
        <w:rPr>
          <w:rFonts w:ascii="Times New Roman" w:hAnsi="Times New Roman"/>
          <w:bCs/>
          <w:iCs/>
          <w:sz w:val="24"/>
          <w:szCs w:val="24"/>
        </w:rPr>
        <w:t>Метод подземного растворения</w:t>
      </w:r>
      <w:r>
        <w:rPr>
          <w:rFonts w:ascii="Times New Roman" w:hAnsi="Times New Roman"/>
          <w:bCs/>
          <w:iCs/>
          <w:sz w:val="24"/>
          <w:szCs w:val="24"/>
        </w:rPr>
        <w:t xml:space="preserve"> применяют для разработки место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рождений </w:t>
      </w:r>
      <w:proofErr w:type="spellStart"/>
      <w:r w:rsidRPr="00992ECF">
        <w:rPr>
          <w:rFonts w:ascii="Times New Roman" w:hAnsi="Times New Roman"/>
          <w:bCs/>
          <w:iCs/>
          <w:sz w:val="24"/>
          <w:szCs w:val="24"/>
        </w:rPr>
        <w:t>бишофита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с целью получ</w:t>
      </w:r>
      <w:r>
        <w:rPr>
          <w:rFonts w:ascii="Times New Roman" w:hAnsi="Times New Roman"/>
          <w:bCs/>
          <w:iCs/>
          <w:sz w:val="24"/>
          <w:szCs w:val="24"/>
        </w:rPr>
        <w:t>ения хлормагниевых рассолов, ко</w:t>
      </w:r>
      <w:r w:rsidRPr="00992ECF">
        <w:rPr>
          <w:rFonts w:ascii="Times New Roman" w:hAnsi="Times New Roman"/>
          <w:bCs/>
          <w:iCs/>
          <w:sz w:val="24"/>
          <w:szCs w:val="24"/>
        </w:rPr>
        <w:t>торые применяют для приготовления буровых растворов, образования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пленки на сыпучих материалах с целью </w:t>
      </w:r>
      <w:r w:rsidRPr="00992ECF">
        <w:rPr>
          <w:rFonts w:ascii="Times New Roman" w:hAnsi="Times New Roman"/>
          <w:bCs/>
          <w:iCs/>
          <w:sz w:val="24"/>
          <w:szCs w:val="24"/>
        </w:rPr>
        <w:lastRenderedPageBreak/>
        <w:t>предотвращения их распыления, ускорения твердения бетона, затвердения магнезиального цемента,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92ECF">
        <w:rPr>
          <w:rFonts w:ascii="Times New Roman" w:hAnsi="Times New Roman"/>
          <w:bCs/>
          <w:iCs/>
          <w:sz w:val="24"/>
          <w:szCs w:val="24"/>
        </w:rPr>
        <w:t>тушения лесных пожаров с воздуха,</w:t>
      </w:r>
      <w:r>
        <w:rPr>
          <w:rFonts w:ascii="Times New Roman" w:hAnsi="Times New Roman"/>
          <w:bCs/>
          <w:iCs/>
          <w:sz w:val="24"/>
          <w:szCs w:val="24"/>
        </w:rPr>
        <w:t xml:space="preserve"> пропитки древесины, использова</w:t>
      </w:r>
      <w:r w:rsidRPr="00992ECF">
        <w:rPr>
          <w:rFonts w:ascii="Times New Roman" w:hAnsi="Times New Roman"/>
          <w:bCs/>
          <w:iCs/>
          <w:sz w:val="24"/>
          <w:szCs w:val="24"/>
        </w:rPr>
        <w:t>ния в качестве минеральной подкорм</w:t>
      </w:r>
      <w:r>
        <w:rPr>
          <w:rFonts w:ascii="Times New Roman" w:hAnsi="Times New Roman"/>
          <w:bCs/>
          <w:iCs/>
          <w:sz w:val="24"/>
          <w:szCs w:val="24"/>
        </w:rPr>
        <w:t>ки для скота, в медицине для ле</w:t>
      </w:r>
      <w:r w:rsidRPr="00992ECF">
        <w:rPr>
          <w:rFonts w:ascii="Times New Roman" w:hAnsi="Times New Roman"/>
          <w:bCs/>
          <w:iCs/>
          <w:sz w:val="24"/>
          <w:szCs w:val="24"/>
        </w:rPr>
        <w:t>чения хронических заболеваний опорно-двигательного аппарата.</w:t>
      </w:r>
      <w:proofErr w:type="gramEnd"/>
    </w:p>
    <w:p w:rsidR="00AF505E" w:rsidRPr="00992ECF" w:rsidRDefault="00AF505E" w:rsidP="00AF50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992ECF">
        <w:rPr>
          <w:rFonts w:ascii="Times New Roman" w:hAnsi="Times New Roman"/>
          <w:bCs/>
          <w:iCs/>
          <w:sz w:val="24"/>
          <w:szCs w:val="24"/>
        </w:rPr>
        <w:t xml:space="preserve">Подземное растворение можно </w:t>
      </w:r>
      <w:r>
        <w:rPr>
          <w:rFonts w:ascii="Times New Roman" w:hAnsi="Times New Roman"/>
          <w:bCs/>
          <w:iCs/>
          <w:sz w:val="24"/>
          <w:szCs w:val="24"/>
        </w:rPr>
        <w:t xml:space="preserve">использовать при разработке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бор</w:t>
      </w:r>
      <w:r w:rsidRPr="00992ECF">
        <w:rPr>
          <w:rFonts w:ascii="Times New Roman" w:hAnsi="Times New Roman"/>
          <w:bCs/>
          <w:iCs/>
          <w:sz w:val="24"/>
          <w:szCs w:val="24"/>
        </w:rPr>
        <w:t>солевых</w:t>
      </w:r>
      <w:proofErr w:type="spellEnd"/>
      <w:r w:rsidRPr="00992ECF">
        <w:rPr>
          <w:rFonts w:ascii="Times New Roman" w:hAnsi="Times New Roman"/>
          <w:bCs/>
          <w:iCs/>
          <w:sz w:val="24"/>
          <w:szCs w:val="24"/>
        </w:rPr>
        <w:t xml:space="preserve"> руд. Основным потребител</w:t>
      </w:r>
      <w:r>
        <w:rPr>
          <w:rFonts w:ascii="Times New Roman" w:hAnsi="Times New Roman"/>
          <w:bCs/>
          <w:iCs/>
          <w:sz w:val="24"/>
          <w:szCs w:val="24"/>
        </w:rPr>
        <w:t>ем бора является атомная промыш</w:t>
      </w:r>
      <w:r w:rsidRPr="00992ECF">
        <w:rPr>
          <w:rFonts w:ascii="Times New Roman" w:hAnsi="Times New Roman"/>
          <w:bCs/>
          <w:iCs/>
          <w:sz w:val="24"/>
          <w:szCs w:val="24"/>
        </w:rPr>
        <w:t xml:space="preserve">ленность, так как он является хорошим поглотителем протонов. </w:t>
      </w:r>
    </w:p>
    <w:p w:rsidR="00AF505E" w:rsidRDefault="00AF505E" w:rsidP="00AF505E"/>
    <w:p w:rsidR="00AF505E" w:rsidRDefault="00AF505E" w:rsidP="00AF505E"/>
    <w:p w:rsidR="00AF505E" w:rsidRDefault="00AF505E" w:rsidP="00AF505E"/>
    <w:p w:rsidR="00AF505E" w:rsidRDefault="00AF505E" w:rsidP="00AF505E"/>
    <w:p w:rsidR="00AF505E" w:rsidRDefault="00AF505E" w:rsidP="00AF505E"/>
    <w:p w:rsidR="00673226" w:rsidRDefault="00AF505E"/>
    <w:sectPr w:rsidR="00673226" w:rsidSect="00445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505E"/>
    <w:rsid w:val="004457F8"/>
    <w:rsid w:val="004C353E"/>
    <w:rsid w:val="00AF505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05E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5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505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2357</Words>
  <Characters>13441</Characters>
  <Application>Microsoft Office Word</Application>
  <DocSecurity>0</DocSecurity>
  <Lines>112</Lines>
  <Paragraphs>31</Paragraphs>
  <ScaleCrop>false</ScaleCrop>
  <Company/>
  <LinksUpToDate>false</LinksUpToDate>
  <CharactersWithSpaces>15767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2021-01-24T10:26:00Z</dcterms:created>
  <dcterms:modified xsi:type="dcterms:W3CDTF">2021-01-24T10:26:00Z</dcterms:modified>
</cp:coreProperties>
</file>